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47E00D4C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9419E7">
        <w:rPr>
          <w:rFonts w:ascii="Roboto" w:hAnsi="Roboto"/>
          <w:sz w:val="22"/>
          <w:szCs w:val="22"/>
          <w:lang w:val="lv-LV"/>
        </w:rPr>
        <w:t>10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CC3FAB">
        <w:rPr>
          <w:rFonts w:ascii="Roboto" w:hAnsi="Roboto"/>
          <w:sz w:val="22"/>
          <w:szCs w:val="22"/>
          <w:lang w:val="lv-LV"/>
        </w:rPr>
        <w:t>maijā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331A1480" w14:textId="77777777" w:rsidR="00AA3293" w:rsidRPr="00CC3FAB" w:rsidRDefault="00AA3293" w:rsidP="00CC3FAB">
      <w:pPr>
        <w:jc w:val="center"/>
        <w:rPr>
          <w:rFonts w:ascii="Roboto" w:hAnsi="Roboto"/>
          <w:b/>
          <w:bCs/>
          <w:lang w:val="lv-LV"/>
        </w:rPr>
      </w:pPr>
    </w:p>
    <w:p w14:paraId="20319033" w14:textId="5998529E" w:rsidR="009419E7" w:rsidRPr="00CC3FAB" w:rsidRDefault="005C7898" w:rsidP="00CC3FA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Roboto" w:hAnsi="Roboto"/>
          <w:b/>
          <w:lang w:val="lv-LV"/>
        </w:rPr>
      </w:pPr>
      <w:bookmarkStart w:id="0" w:name="_Hlk107402144"/>
      <w:bookmarkStart w:id="1" w:name="_Hlk102741995"/>
      <w:bookmarkStart w:id="2" w:name="_Hlk153190013"/>
      <w:bookmarkStart w:id="3" w:name="_Hlk152250198"/>
      <w:r>
        <w:rPr>
          <w:rFonts w:ascii="Roboto" w:hAnsi="Roboto"/>
          <w:b/>
          <w:lang w:val="lv-LV"/>
        </w:rPr>
        <w:t>Remontdarbu</w:t>
      </w:r>
      <w:r w:rsidR="009419E7">
        <w:rPr>
          <w:rFonts w:ascii="Roboto" w:hAnsi="Roboto"/>
          <w:b/>
          <w:lang w:val="lv-LV"/>
        </w:rPr>
        <w:t xml:space="preserve"> dēļ no 13. maija līdz 5. jūnijam ieviestas izmaiņas vilcienu kustībā vairākās dzelzceļa līnijās</w:t>
      </w:r>
    </w:p>
    <w:p w14:paraId="0B9848F1" w14:textId="77777777" w:rsidR="00CC3FAB" w:rsidRPr="00574211" w:rsidRDefault="00CC3FAB" w:rsidP="00CC3FA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0B3BFC47" w14:textId="2089F3FB" w:rsidR="00E045C6" w:rsidRDefault="007D3D21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Sakarā ar 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VAS “Latvijas dzelzceļš” plānot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ajiem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dzelzceļa infrastruktūras </w:t>
      </w:r>
      <w:r w:rsidR="005C7898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modernizācijas darb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iem </w:t>
      </w:r>
      <w:r w:rsidR="00A91D62" w:rsidRPr="00A91D62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vilcienu kustības ātruma paaugstināšanai</w:t>
      </w:r>
      <w:r w:rsidR="00A91D62" w:rsidRPr="005C7898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posmā Lielvārde - Skrīveri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no 13. maija līdz 5. jūnijam ieviestas izmaiņas vilcienu kustībā Tukuma, Daugavpils, Indras, Rēzeknes, Zilupes, Madonas</w:t>
      </w:r>
      <w:r w:rsidR="00B8043F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, 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Gulbenes </w:t>
      </w:r>
      <w:r w:rsidR="00B8043F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un Aizkraukles 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virzien</w:t>
      </w:r>
      <w:r w:rsidR="00B8043F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ā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. </w:t>
      </w:r>
      <w:r w:rsidR="00B8043F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Posmā Lielvārde – Aizkraukle 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atsevišķ</w:t>
      </w:r>
      <w:r w:rsidR="00E045C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os gadījumos pasažieru pārvadājumi tiks nodrošināti ar autobusiem.</w:t>
      </w:r>
    </w:p>
    <w:p w14:paraId="110AC0EA" w14:textId="368A2E01" w:rsidR="00923E3B" w:rsidRDefault="0090727C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Kopumā </w:t>
      </w:r>
      <w:r w:rsidR="007D3D21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plānoto dzelzceļa modernizācijas darbu posmā Lielvārde – Skrīveri dēļ no 13. maija līdz 5. jūnijam ieskaitot tiks ietekmēta </w:t>
      </w:r>
      <w:r w:rsidR="00C14E71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atsevišķu </w:t>
      </w:r>
      <w:r w:rsidR="007D3D21">
        <w:rPr>
          <w:rFonts w:ascii="Roboto" w:eastAsia="Times New Roman" w:hAnsi="Roboto" w:cs="Tahoma"/>
          <w:color w:val="000000"/>
          <w:sz w:val="22"/>
          <w:szCs w:val="22"/>
          <w:lang w:val="lv-LV"/>
        </w:rPr>
        <w:t>vilcienu kustība</w:t>
      </w:r>
      <w:r w:rsidR="00923E3B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šādos maršrutos:</w:t>
      </w:r>
    </w:p>
    <w:p w14:paraId="6B9A6995" w14:textId="5DEDD5F1" w:rsidR="003152BB" w:rsidRPr="0041750E" w:rsidRDefault="003152BB" w:rsidP="0041750E">
      <w:pPr>
        <w:pStyle w:val="ListParagraph"/>
        <w:numPr>
          <w:ilvl w:val="0"/>
          <w:numId w:val="16"/>
        </w:num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Rīga </w:t>
      </w:r>
      <w:r w:rsidR="00C14E71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>–</w:t>
      </w: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  <w:r w:rsidR="00C14E71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Sloka, Rīga – Dubulti, kā arī Tukums II – Rīga, Ķemeri – Rīga, Sloka – Rīga un Dubulti – Rīga. </w:t>
      </w:r>
      <w:r w:rsidR="006F0CC9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Tukuma dzelzceļa līnijā tiks atcelti atsevišķi vilcienu reisi pilnā maršrutā vai tā posmā un attiecīgajā posmā norīkoti jauni reisi citā laikā. </w:t>
      </w:r>
      <w:r w:rsid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Tāpat atsevišķi reisi tiks izpildīti katru dienu, nevis tikai darbdienās vai brīvdienās. </w:t>
      </w:r>
      <w:r w:rsidR="00C14E71" w:rsidRPr="0041750E">
        <w:rPr>
          <w:rFonts w:ascii="Roboto" w:hAnsi="Roboto" w:cs="Tahoma"/>
          <w:color w:val="000000"/>
          <w:sz w:val="22"/>
          <w:szCs w:val="22"/>
          <w:lang w:val="lv-LV"/>
        </w:rPr>
        <w:t xml:space="preserve">Detalizētāka informācija par vilcienu kustības izmaiņām Tukuma dzelzceļa līnijā pieejama šeit: </w:t>
      </w:r>
      <w:hyperlink r:id="rId11" w:history="1">
        <w:r w:rsidR="00C14E71" w:rsidRPr="0041750E">
          <w:rPr>
            <w:rStyle w:val="Hyperlink"/>
            <w:rFonts w:ascii="Roboto" w:eastAsia="Times New Roman" w:hAnsi="Roboto" w:cs="Tahoma"/>
            <w:sz w:val="22"/>
            <w:szCs w:val="22"/>
            <w:lang w:val="lv-LV"/>
          </w:rPr>
          <w:t>https://vivi.lv/lv/izmainas-un-jaunumi/izmainas/49/</w:t>
        </w:r>
      </w:hyperlink>
      <w:r w:rsidR="0041750E">
        <w:rPr>
          <w:rStyle w:val="Hyperlink"/>
          <w:rFonts w:ascii="Roboto" w:eastAsia="Times New Roman" w:hAnsi="Roboto" w:cs="Tahoma"/>
          <w:sz w:val="22"/>
          <w:szCs w:val="22"/>
          <w:lang w:val="lv-LV"/>
        </w:rPr>
        <w:t>;</w:t>
      </w:r>
      <w:r w:rsidR="00C14E71" w:rsidRPr="0041750E">
        <w:rPr>
          <w:rFonts w:ascii="Roboto" w:hAnsi="Roboto" w:cs="Tahoma"/>
          <w:color w:val="000000"/>
          <w:sz w:val="22"/>
          <w:szCs w:val="22"/>
          <w:lang w:val="lv-LV"/>
        </w:rPr>
        <w:t xml:space="preserve"> </w:t>
      </w:r>
    </w:p>
    <w:p w14:paraId="3611ABBF" w14:textId="77777777" w:rsidR="00A91D62" w:rsidRPr="00A91D62" w:rsidRDefault="00A91D62" w:rsidP="00A91D62">
      <w:pPr>
        <w:pStyle w:val="ListParagraph"/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</w:p>
    <w:p w14:paraId="7AF4AA43" w14:textId="78B24231" w:rsidR="00A91D62" w:rsidRPr="0041750E" w:rsidRDefault="00923E3B" w:rsidP="0041750E">
      <w:pPr>
        <w:pStyle w:val="ListParagraph"/>
        <w:numPr>
          <w:ilvl w:val="0"/>
          <w:numId w:val="16"/>
        </w:num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Rīga – Daugavpils, Rīga </w:t>
      </w:r>
      <w:r w:rsidR="006F0F8A">
        <w:rPr>
          <w:rFonts w:ascii="Roboto" w:eastAsia="Times New Roman" w:hAnsi="Roboto" w:cs="Tahoma"/>
          <w:color w:val="000000"/>
          <w:sz w:val="22"/>
          <w:szCs w:val="22"/>
          <w:lang w:val="lv-LV"/>
        </w:rPr>
        <w:t>–</w:t>
      </w:r>
      <w:r w:rsidR="003152BB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Krāslava</w:t>
      </w: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, </w:t>
      </w:r>
      <w:r w:rsidR="003152BB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Rīga – </w:t>
      </w: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>Indr</w:t>
      </w:r>
      <w:r w:rsidR="003152BB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>a</w:t>
      </w: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, kā arī </w:t>
      </w:r>
      <w:r w:rsidR="003152BB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Indra – Rīga, Krāslava – Rīga, Daugavpils – Rīga, Līvāni – Rīga, Zilupe – Rīga, Rēzekne II – Rīga, Krustpils – Rīga, Gulbene – Rīga un Madona – Rīga. </w:t>
      </w:r>
      <w:r w:rsid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Virzienā no Rīgas būtiskākās izmaiņas </w:t>
      </w:r>
      <w:r w:rsidR="001E77A4">
        <w:rPr>
          <w:rFonts w:ascii="Roboto" w:eastAsia="Times New Roman" w:hAnsi="Roboto" w:cs="Tahoma"/>
          <w:color w:val="000000"/>
          <w:sz w:val="22"/>
          <w:szCs w:val="22"/>
          <w:lang w:val="lv-LV"/>
        </w:rPr>
        <w:t>sāksies</w:t>
      </w:r>
      <w:r w:rsid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no Lielvārdes, vilcieniem vēlāk iebraucot galapunktos, savukārt virzienā uz Rīgu vilcieni no galapunkta aties agrāk, galvaspilsētā iebraucot pēc saraksta. Vienlaikus svētdienās tiks atcelts vilciens Līvāni – Rīga. </w:t>
      </w:r>
      <w:r w:rsidR="00C14E71" w:rsidRP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Detalizētāka informācija par vilcienu kustības izmaiņām minētajos maršrutos pieejama šeit: </w:t>
      </w:r>
      <w:hyperlink r:id="rId12" w:history="1">
        <w:r w:rsidR="00C14E71" w:rsidRPr="0041750E">
          <w:rPr>
            <w:rStyle w:val="Hyperlink"/>
            <w:rFonts w:ascii="Roboto" w:eastAsia="Times New Roman" w:hAnsi="Roboto" w:cs="Tahoma"/>
            <w:sz w:val="22"/>
            <w:szCs w:val="22"/>
            <w:lang w:val="lv-LV"/>
          </w:rPr>
          <w:t>https://vivi.lv/lv/izmainas-un-jaunumi/izmainas/30/</w:t>
        </w:r>
      </w:hyperlink>
      <w:r w:rsidR="0041750E">
        <w:rPr>
          <w:rStyle w:val="Hyperlink"/>
          <w:rFonts w:ascii="Roboto" w:eastAsia="Times New Roman" w:hAnsi="Roboto" w:cs="Tahoma"/>
          <w:sz w:val="22"/>
          <w:szCs w:val="22"/>
          <w:lang w:val="lv-LV"/>
        </w:rPr>
        <w:t>;</w:t>
      </w:r>
      <w:r w:rsidR="00C14E71" w:rsidRP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</w:p>
    <w:p w14:paraId="12AB414A" w14:textId="77777777" w:rsidR="00A91D62" w:rsidRDefault="00A91D62" w:rsidP="00A91D62">
      <w:pPr>
        <w:pStyle w:val="ListParagraph"/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</w:p>
    <w:p w14:paraId="1D6C14EC" w14:textId="5D27CFC3" w:rsidR="00923E3B" w:rsidRPr="00A91D62" w:rsidRDefault="00C14E71" w:rsidP="00A91D62">
      <w:pPr>
        <w:pStyle w:val="ListParagraph"/>
        <w:numPr>
          <w:ilvl w:val="0"/>
          <w:numId w:val="16"/>
        </w:num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Rīga – Aizkraukle, Rīga – Lielvārde, kā arī Aizkraukle – Rīga, Lielvārde – Rīga un Ogre – Rīga. </w:t>
      </w:r>
      <w:r w:rsidR="0041750E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Aizkraukles dzelzceļa līnijā posmā Aizkraukle – Lielvārde noteiktās rīta un pēcpusdienas stundās darbdienās tiks atcelti atsevišķi elektrovilcienu reisi, pasažieru pārvadājumus abos virzienos nodrošinot ar autobusiem, kuros būs derīgas vilcienam paredzētās biļetes. Pasažieru ievērībai – autobusos nav paredzēts pārvadāt velosipēdus. </w:t>
      </w:r>
      <w:r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Detalizētāka informācija par vilcienu kustības izmaiņām minētajos maršrutos pieejama šeit: </w:t>
      </w:r>
      <w:hyperlink r:id="rId13" w:history="1">
        <w:r w:rsidR="00A91D62" w:rsidRPr="00A91D62">
          <w:rPr>
            <w:rStyle w:val="Hyperlink"/>
            <w:rFonts w:ascii="Roboto" w:eastAsia="Times New Roman" w:hAnsi="Roboto" w:cs="Tahoma"/>
            <w:sz w:val="22"/>
            <w:szCs w:val="22"/>
            <w:lang w:val="lv-LV"/>
          </w:rPr>
          <w:t>https://vivi.lv/lv/izmainas-un-jaunumi/izmainas/25/</w:t>
        </w:r>
      </w:hyperlink>
      <w:r w:rsidR="00B42054">
        <w:rPr>
          <w:rStyle w:val="Hyperlink"/>
          <w:rFonts w:ascii="Roboto" w:eastAsia="Times New Roman" w:hAnsi="Roboto" w:cs="Tahoma"/>
          <w:sz w:val="22"/>
          <w:szCs w:val="22"/>
          <w:lang w:val="lv-LV"/>
        </w:rPr>
        <w:t>.</w:t>
      </w:r>
      <w:r w:rsidR="00A91D62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</w:p>
    <w:p w14:paraId="4ECE6D44" w14:textId="43D16C89" w:rsidR="00CD433A" w:rsidRPr="006F0F8A" w:rsidRDefault="006F0F8A" w:rsidP="006F0F8A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“Vivi” tīmekļa vietnē un mobilajā lietotnē publicētais vilcienu kustības saraksts jau ietver minētās izmaiņas. </w:t>
      </w:r>
      <w:bookmarkEnd w:id="0"/>
    </w:p>
    <w:p w14:paraId="41387866" w14:textId="77777777" w:rsidR="005A26F8" w:rsidRPr="005F74C5" w:rsidRDefault="005A26F8" w:rsidP="005A26F8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1"/>
    <w:bookmarkEnd w:id="2"/>
    <w:bookmarkEnd w:id="3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“Vivi”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4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7D7D23">
      <w:footerReference w:type="default" r:id="rId15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CB00" w14:textId="77777777" w:rsidR="007D7D23" w:rsidRDefault="007D7D23" w:rsidP="00511049">
      <w:r>
        <w:separator/>
      </w:r>
    </w:p>
  </w:endnote>
  <w:endnote w:type="continuationSeparator" w:id="0">
    <w:p w14:paraId="05C3FB5F" w14:textId="77777777" w:rsidR="007D7D23" w:rsidRDefault="007D7D23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563C" w14:textId="77777777" w:rsidR="007D7D23" w:rsidRDefault="007D7D23" w:rsidP="00511049">
      <w:r>
        <w:separator/>
      </w:r>
    </w:p>
  </w:footnote>
  <w:footnote w:type="continuationSeparator" w:id="0">
    <w:p w14:paraId="1376A1E3" w14:textId="77777777" w:rsidR="007D7D23" w:rsidRDefault="007D7D23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4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10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2"/>
  </w:num>
  <w:num w:numId="9" w16cid:durableId="197622703">
    <w:abstractNumId w:val="11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5"/>
  </w:num>
  <w:num w:numId="13" w16cid:durableId="881792762">
    <w:abstractNumId w:val="13"/>
  </w:num>
  <w:num w:numId="14" w16cid:durableId="268244592">
    <w:abstractNumId w:val="5"/>
  </w:num>
  <w:num w:numId="15" w16cid:durableId="930092175">
    <w:abstractNumId w:val="1"/>
  </w:num>
  <w:num w:numId="16" w16cid:durableId="183699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7795"/>
    <w:rsid w:val="0004071C"/>
    <w:rsid w:val="00076802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01BA6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B4BAA"/>
    <w:rsid w:val="001D36C8"/>
    <w:rsid w:val="001E77A4"/>
    <w:rsid w:val="001F0481"/>
    <w:rsid w:val="0020211B"/>
    <w:rsid w:val="00211037"/>
    <w:rsid w:val="00220071"/>
    <w:rsid w:val="00223897"/>
    <w:rsid w:val="00263560"/>
    <w:rsid w:val="002638CF"/>
    <w:rsid w:val="00290BED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61494"/>
    <w:rsid w:val="00465793"/>
    <w:rsid w:val="0047375B"/>
    <w:rsid w:val="00474B81"/>
    <w:rsid w:val="00483383"/>
    <w:rsid w:val="00483980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6853"/>
    <w:rsid w:val="00584AE8"/>
    <w:rsid w:val="00584E70"/>
    <w:rsid w:val="005A12FB"/>
    <w:rsid w:val="005A21CC"/>
    <w:rsid w:val="005A26F8"/>
    <w:rsid w:val="005B0C6A"/>
    <w:rsid w:val="005B137A"/>
    <w:rsid w:val="005C7898"/>
    <w:rsid w:val="005D519E"/>
    <w:rsid w:val="005F4398"/>
    <w:rsid w:val="005F58E6"/>
    <w:rsid w:val="005F74C5"/>
    <w:rsid w:val="00605903"/>
    <w:rsid w:val="00626CFE"/>
    <w:rsid w:val="006307EB"/>
    <w:rsid w:val="00636CDB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7CBC"/>
    <w:rsid w:val="007002DF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2074D"/>
    <w:rsid w:val="008233E7"/>
    <w:rsid w:val="00825271"/>
    <w:rsid w:val="00837DDE"/>
    <w:rsid w:val="008508DC"/>
    <w:rsid w:val="00862CAC"/>
    <w:rsid w:val="008640A8"/>
    <w:rsid w:val="00873EAA"/>
    <w:rsid w:val="008758AE"/>
    <w:rsid w:val="00885786"/>
    <w:rsid w:val="00890054"/>
    <w:rsid w:val="00891A3A"/>
    <w:rsid w:val="008B5029"/>
    <w:rsid w:val="008C0DB3"/>
    <w:rsid w:val="008C588B"/>
    <w:rsid w:val="008D05BA"/>
    <w:rsid w:val="008E05F6"/>
    <w:rsid w:val="008E17EE"/>
    <w:rsid w:val="008E560B"/>
    <w:rsid w:val="008F3378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561D4"/>
    <w:rsid w:val="009609DE"/>
    <w:rsid w:val="00961DDB"/>
    <w:rsid w:val="0098350A"/>
    <w:rsid w:val="00984528"/>
    <w:rsid w:val="00987A31"/>
    <w:rsid w:val="009A271C"/>
    <w:rsid w:val="009B1B00"/>
    <w:rsid w:val="009B2B87"/>
    <w:rsid w:val="009D011A"/>
    <w:rsid w:val="009D5B84"/>
    <w:rsid w:val="009E4B94"/>
    <w:rsid w:val="009F3146"/>
    <w:rsid w:val="00A0136A"/>
    <w:rsid w:val="00A03061"/>
    <w:rsid w:val="00A03AB4"/>
    <w:rsid w:val="00A15C8F"/>
    <w:rsid w:val="00A21066"/>
    <w:rsid w:val="00A23C49"/>
    <w:rsid w:val="00A25DA2"/>
    <w:rsid w:val="00A36F56"/>
    <w:rsid w:val="00A412BE"/>
    <w:rsid w:val="00A51120"/>
    <w:rsid w:val="00A80655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B0545E"/>
    <w:rsid w:val="00B1599C"/>
    <w:rsid w:val="00B16AFC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2788"/>
    <w:rsid w:val="00B95856"/>
    <w:rsid w:val="00BB3C80"/>
    <w:rsid w:val="00BB7F8A"/>
    <w:rsid w:val="00BC5A80"/>
    <w:rsid w:val="00BC7869"/>
    <w:rsid w:val="00BD0511"/>
    <w:rsid w:val="00BD0885"/>
    <w:rsid w:val="00C009D9"/>
    <w:rsid w:val="00C07A1C"/>
    <w:rsid w:val="00C14E71"/>
    <w:rsid w:val="00C15292"/>
    <w:rsid w:val="00C2039D"/>
    <w:rsid w:val="00C27D4B"/>
    <w:rsid w:val="00C35F6C"/>
    <w:rsid w:val="00C61DC2"/>
    <w:rsid w:val="00C62982"/>
    <w:rsid w:val="00C7638C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2986"/>
    <w:rsid w:val="00DF6610"/>
    <w:rsid w:val="00E000FD"/>
    <w:rsid w:val="00E04220"/>
    <w:rsid w:val="00E045C6"/>
    <w:rsid w:val="00E05863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44B7"/>
    <w:rsid w:val="00F42059"/>
    <w:rsid w:val="00F512F3"/>
    <w:rsid w:val="00F517F0"/>
    <w:rsid w:val="00F55261"/>
    <w:rsid w:val="00F72BE5"/>
    <w:rsid w:val="00F72F41"/>
    <w:rsid w:val="00F8035C"/>
    <w:rsid w:val="00F82638"/>
    <w:rsid w:val="00F92345"/>
    <w:rsid w:val="00FC0BC4"/>
    <w:rsid w:val="00FC52F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vi.lv/lv/izmainas-un-jaunumi/izmainas/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vi.lv/lv/izmainas-un-jaunumi/izmainas/3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vi.lv/lv/izmainas-un-jaunumi/izmainas/49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gars.butans@vivi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19</cp:revision>
  <dcterms:created xsi:type="dcterms:W3CDTF">2024-03-22T13:15:00Z</dcterms:created>
  <dcterms:modified xsi:type="dcterms:W3CDTF">2024-05-10T07:24:00Z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